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55" w:rsidRDefault="00456255" w:rsidP="00456255">
      <w:pPr>
        <w:pStyle w:val="a3"/>
      </w:pPr>
      <w:r>
        <w:rPr>
          <w:noProof/>
          <w:color w:val="0000FF"/>
          <w:lang w:val="uk-UA" w:eastAsia="uk-UA"/>
        </w:rPr>
        <w:drawing>
          <wp:inline distT="0" distB="0" distL="0" distR="0">
            <wp:extent cx="6133395" cy="6768272"/>
            <wp:effectExtent l="19050" t="0" r="705" b="0"/>
            <wp:docPr id="1" name="Рисунок 1" descr="s92130304">
              <a:hlinkClick xmlns:a="http://schemas.openxmlformats.org/drawingml/2006/main" r:id="rId5" tgtFrame="_blank" tooltip="Натисніть для перегляду в повному розмірі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921303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93" cy="676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55" w:rsidRDefault="00456255" w:rsidP="0045625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  <w:shd w:val="clear" w:color="auto" w:fill="C4BC96"/>
          <w:lang w:val="uk-UA"/>
        </w:rPr>
        <w:t>Зарахування дітей до 2-11-х класів  загальноосвітнього навчального закладу</w:t>
      </w:r>
    </w:p>
    <w:p w:rsidR="00456255" w:rsidRDefault="00456255" w:rsidP="00456255">
      <w:pPr>
        <w:pStyle w:val="a3"/>
        <w:spacing w:after="0" w:afterAutospacing="0"/>
        <w:jc w:val="both"/>
      </w:pPr>
      <w:r>
        <w:t> </w:t>
      </w:r>
    </w:p>
    <w:p w:rsidR="00456255" w:rsidRDefault="00456255" w:rsidP="00456255">
      <w:pPr>
        <w:pStyle w:val="a3"/>
        <w:spacing w:after="0" w:afterAutospacing="0"/>
        <w:jc w:val="both"/>
      </w:pPr>
      <w:r>
        <w:rPr>
          <w:sz w:val="28"/>
          <w:szCs w:val="28"/>
          <w:lang w:val="uk-UA"/>
        </w:rPr>
        <w:t xml:space="preserve">Як правило, зарахування дітей до перевідних класів здійснюється за умови переводу дитини з одного навчального закладу до іншого. Підставою для зарахування дитини є: </w:t>
      </w:r>
    </w:p>
    <w:p w:rsidR="00456255" w:rsidRDefault="00456255" w:rsidP="00456255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заява батьків, </w:t>
      </w:r>
    </w:p>
    <w:p w:rsidR="00456255" w:rsidRDefault="00456255" w:rsidP="00456255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копія свідоцтва про народження дитини, </w:t>
      </w:r>
    </w:p>
    <w:p w:rsidR="00456255" w:rsidRDefault="00456255" w:rsidP="00456255">
      <w:pPr>
        <w:numPr>
          <w:ilvl w:val="0"/>
          <w:numId w:val="1"/>
        </w:numPr>
        <w:jc w:val="both"/>
      </w:pPr>
      <w:r>
        <w:rPr>
          <w:sz w:val="28"/>
          <w:szCs w:val="28"/>
        </w:rPr>
        <w:t>медична довідка встановленого зразка (</w:t>
      </w:r>
      <w:r>
        <w:t>ФОРМА № 086-1/0, затверджена наказом МОЗ від 16.08.2010 № 682, зі змінами, внесеними наказом МОЗ від 23.05.2012 № 382</w:t>
      </w:r>
      <w:r>
        <w:rPr>
          <w:sz w:val="28"/>
          <w:szCs w:val="28"/>
        </w:rPr>
        <w:t>).</w:t>
      </w:r>
    </w:p>
    <w:p w:rsidR="00456255" w:rsidRPr="00F26495" w:rsidRDefault="00456255" w:rsidP="00456255">
      <w:pPr>
        <w:numPr>
          <w:ilvl w:val="0"/>
          <w:numId w:val="1"/>
        </w:numPr>
        <w:jc w:val="both"/>
      </w:pPr>
      <w:r>
        <w:rPr>
          <w:sz w:val="28"/>
          <w:szCs w:val="28"/>
        </w:rPr>
        <w:t>особова справа дитини.</w:t>
      </w:r>
    </w:p>
    <w:p w:rsidR="00883058" w:rsidRPr="00456255" w:rsidRDefault="00883058" w:rsidP="00456255">
      <w:pPr>
        <w:rPr>
          <w:szCs w:val="28"/>
        </w:rPr>
      </w:pPr>
    </w:p>
    <w:sectPr w:rsidR="00883058" w:rsidRPr="00456255" w:rsidSect="0045625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CA6"/>
    <w:multiLevelType w:val="multilevel"/>
    <w:tmpl w:val="E06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883058"/>
    <w:rsid w:val="001F4BD9"/>
    <w:rsid w:val="00260462"/>
    <w:rsid w:val="00456255"/>
    <w:rsid w:val="0088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058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56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5school.at.ua/_si/0/9213030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2017-12-04T15:17:00Z</dcterms:created>
  <dcterms:modified xsi:type="dcterms:W3CDTF">2017-12-04T17:23:00Z</dcterms:modified>
</cp:coreProperties>
</file>